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258" w:rsidRDefault="00702258" w:rsidP="00601EB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Резолюция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 xml:space="preserve">августовского совещания </w:t>
      </w:r>
    </w:p>
    <w:p w:rsidR="00702258" w:rsidRDefault="00702258" w:rsidP="00601EB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работников образования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>города Избербаш</w:t>
      </w:r>
    </w:p>
    <w:p w:rsidR="00702258" w:rsidRPr="00983C83" w:rsidRDefault="00702258" w:rsidP="00983C8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983C83">
        <w:rPr>
          <w:rFonts w:ascii="Times New Roman" w:hAnsi="Times New Roman"/>
          <w:b/>
          <w:sz w:val="28"/>
          <w:szCs w:val="28"/>
        </w:rPr>
        <w:t>Стратегические цели и актуальные задачи обновления содержания и повышения качества образования города Избербаш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702258" w:rsidRDefault="00702258" w:rsidP="00983C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7908BE">
        <w:rPr>
          <w:rFonts w:ascii="Times New Roman" w:hAnsi="Times New Roman"/>
          <w:sz w:val="28"/>
          <w:szCs w:val="28"/>
        </w:rPr>
        <w:t xml:space="preserve">  </w:t>
      </w:r>
      <w:r w:rsidRPr="00983C83">
        <w:rPr>
          <w:rFonts w:ascii="Times New Roman" w:hAnsi="Times New Roman"/>
          <w:sz w:val="28"/>
          <w:szCs w:val="28"/>
        </w:rPr>
        <w:t>В работе конференции приняли участие представители органов местного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3C83">
        <w:rPr>
          <w:rFonts w:ascii="Times New Roman" w:hAnsi="Times New Roman"/>
          <w:sz w:val="28"/>
          <w:szCs w:val="28"/>
        </w:rPr>
        <w:t>самоуправления, специалисты городского управления образованием, педагоги образовательных организаций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3C83">
        <w:rPr>
          <w:rFonts w:ascii="Times New Roman" w:hAnsi="Times New Roman"/>
          <w:sz w:val="28"/>
          <w:szCs w:val="28"/>
        </w:rPr>
        <w:t>города, представители профсоюза, общественных организаций. В рамках</w:t>
      </w:r>
      <w:r>
        <w:rPr>
          <w:rFonts w:ascii="Times New Roman" w:hAnsi="Times New Roman"/>
          <w:sz w:val="28"/>
          <w:szCs w:val="28"/>
        </w:rPr>
        <w:t xml:space="preserve"> конференции  </w:t>
      </w:r>
      <w:r w:rsidRPr="00983C83">
        <w:rPr>
          <w:rFonts w:ascii="Times New Roman" w:hAnsi="Times New Roman"/>
          <w:sz w:val="28"/>
          <w:szCs w:val="28"/>
        </w:rPr>
        <w:t>состоялось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3C83">
        <w:rPr>
          <w:rFonts w:ascii="Times New Roman" w:hAnsi="Times New Roman"/>
          <w:sz w:val="28"/>
          <w:szCs w:val="28"/>
        </w:rPr>
        <w:t>пленарное заседание</w:t>
      </w:r>
      <w:r>
        <w:rPr>
          <w:rFonts w:ascii="Times New Roman" w:hAnsi="Times New Roman"/>
          <w:sz w:val="28"/>
          <w:szCs w:val="28"/>
        </w:rPr>
        <w:t>, на котором были рассмотрены вопросы развития образовательной системы города</w:t>
      </w:r>
      <w:r w:rsidRPr="00983C8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3C83">
        <w:rPr>
          <w:rFonts w:ascii="Times New Roman" w:hAnsi="Times New Roman"/>
          <w:sz w:val="28"/>
          <w:szCs w:val="28"/>
        </w:rPr>
        <w:t xml:space="preserve"> </w:t>
      </w:r>
    </w:p>
    <w:p w:rsidR="00702258" w:rsidRPr="00983C83" w:rsidRDefault="00702258" w:rsidP="00983C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83C83">
        <w:rPr>
          <w:rFonts w:ascii="Times New Roman" w:hAnsi="Times New Roman"/>
          <w:sz w:val="28"/>
          <w:szCs w:val="28"/>
        </w:rPr>
        <w:t>реализации.</w:t>
      </w:r>
    </w:p>
    <w:p w:rsidR="00702258" w:rsidRDefault="00702258" w:rsidP="00983C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983C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Развитие</w:t>
      </w:r>
      <w:r w:rsidRPr="00983C83">
        <w:rPr>
          <w:rFonts w:ascii="Times New Roman" w:hAnsi="Times New Roman"/>
          <w:sz w:val="28"/>
          <w:szCs w:val="28"/>
        </w:rPr>
        <w:t xml:space="preserve"> системы образования</w:t>
      </w:r>
      <w:r>
        <w:rPr>
          <w:rFonts w:ascii="Times New Roman" w:hAnsi="Times New Roman"/>
          <w:sz w:val="28"/>
          <w:szCs w:val="28"/>
        </w:rPr>
        <w:t xml:space="preserve"> города направлено</w:t>
      </w:r>
      <w:r w:rsidRPr="00983C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п</w:t>
      </w:r>
      <w:r w:rsidRPr="003861F5">
        <w:rPr>
          <w:rFonts w:ascii="Times New Roman" w:hAnsi="Times New Roman"/>
          <w:sz w:val="28"/>
          <w:szCs w:val="28"/>
        </w:rPr>
        <w:t>овышение качества образования - это, прежде всего, обновление содержания образования и создание оптимальных условий для эффективной работы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702258" w:rsidRDefault="00702258" w:rsidP="00983C8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908BE">
        <w:rPr>
          <w:rFonts w:ascii="Times New Roman" w:hAnsi="Times New Roman"/>
          <w:sz w:val="28"/>
          <w:szCs w:val="28"/>
        </w:rPr>
        <w:t xml:space="preserve">  Участники августовского совещания работнико</w:t>
      </w:r>
      <w:r>
        <w:rPr>
          <w:rFonts w:ascii="Times New Roman" w:hAnsi="Times New Roman"/>
          <w:sz w:val="28"/>
          <w:szCs w:val="28"/>
        </w:rPr>
        <w:t xml:space="preserve">в образования города Избербаш 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Pr="007908BE">
        <w:rPr>
          <w:rFonts w:ascii="Times New Roman" w:hAnsi="Times New Roman"/>
          <w:sz w:val="28"/>
          <w:szCs w:val="28"/>
        </w:rPr>
        <w:t>мечают позитивные изменения в развитии дошкольного, общего и дополнительного уровней образования.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Во всех общеобразовательных организациях реализуется Федеральный государственный образовательный стандарт, обеспечивается выявление и поддержка одарённых детей, без грубых нарушений проведена государственная итоговая аттестация выпускников.</w:t>
      </w:r>
    </w:p>
    <w:p w:rsidR="00702258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5A35F4">
        <w:rPr>
          <w:rFonts w:ascii="Times New Roman" w:hAnsi="Times New Roman"/>
          <w:sz w:val="28"/>
          <w:szCs w:val="28"/>
        </w:rPr>
        <w:t xml:space="preserve">Участники совещания считают необходимым ориентироваться на </w:t>
      </w:r>
      <w:r w:rsidRPr="005A35F4">
        <w:rPr>
          <w:rFonts w:ascii="Times New Roman" w:hAnsi="Times New Roman"/>
          <w:sz w:val="28"/>
          <w:szCs w:val="28"/>
          <w:lang w:eastAsia="ru-RU"/>
        </w:rPr>
        <w:t>приоритетные направления развития образовательной системы, которые обозначил президент страны Владимир Путин в своем Указе  «О национальных целях и стратегических задачах развития Российской Федерации на период до 2024 года»: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-обеспечение глобальной конкурентоспособности российского образования, вхождение России в число 10 ведущих стран мира по качеству общего образования; 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- воспитание гармонично развитой и социально ответственной личности на основе духовно-нравственных ценностей народов России; 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-формирование эффективной системы выявления, поддержки и развития способностей и талантов у детей и молодежи; 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>-создание условий для раннего развития детей в возрасте до трех лет, реализация программы консультативной помощи родителям детей, получающих дошкольное образование в семье;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lastRenderedPageBreak/>
        <w:t>– создание современной и безопасной цифровой образовательной среды;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>– внедрение национальной системы профессионального роста педагогических работников, охватывающей не менее 50 процентов учителей общеобразовательных организаций;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>– формирование системы профессиональных конкурсов в целях предоставления гражданам возможностей для профессионального и карьерного роста;</w:t>
      </w:r>
    </w:p>
    <w:p w:rsidR="00702258" w:rsidRPr="005A35F4" w:rsidRDefault="00702258" w:rsidP="005A35F4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A35F4">
        <w:rPr>
          <w:rFonts w:ascii="Times New Roman" w:hAnsi="Times New Roman"/>
          <w:sz w:val="28"/>
          <w:szCs w:val="28"/>
          <w:lang w:eastAsia="ru-RU"/>
        </w:rPr>
        <w:t xml:space="preserve">– создание условий для развития наставничества, поддержки общественных инициатив и проектов, в том числе в сфере </w:t>
      </w:r>
      <w:proofErr w:type="spellStart"/>
      <w:r w:rsidRPr="005A35F4">
        <w:rPr>
          <w:rFonts w:ascii="Times New Roman" w:hAnsi="Times New Roman"/>
          <w:sz w:val="28"/>
          <w:szCs w:val="28"/>
          <w:lang w:eastAsia="ru-RU"/>
        </w:rPr>
        <w:t>волонтерства</w:t>
      </w:r>
      <w:proofErr w:type="spellEnd"/>
      <w:r w:rsidRPr="005A35F4">
        <w:rPr>
          <w:rFonts w:ascii="Times New Roman" w:hAnsi="Times New Roman"/>
          <w:sz w:val="28"/>
          <w:szCs w:val="28"/>
          <w:lang w:eastAsia="ru-RU"/>
        </w:rPr>
        <w:t>.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DF49C0">
        <w:rPr>
          <w:rFonts w:ascii="Times New Roman" w:hAnsi="Times New Roman"/>
          <w:sz w:val="28"/>
          <w:szCs w:val="28"/>
          <w:lang w:eastAsia="ru-RU"/>
        </w:rPr>
        <w:t>Участники августовского совещания, обсудив вопросы обновления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содержания образования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считают необходимым принятие</w:t>
      </w:r>
      <w:r>
        <w:rPr>
          <w:rFonts w:ascii="Times New Roman" w:hAnsi="Times New Roman"/>
          <w:sz w:val="28"/>
          <w:szCs w:val="28"/>
          <w:lang w:eastAsia="ru-RU"/>
        </w:rPr>
        <w:t xml:space="preserve"> в 2019-2020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учебном году следующих мер в муниципальной системе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образования: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включение городских 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и школьных методических объединений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активное обсуждение концепций предметных областей;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 создание необходимы</w:t>
      </w:r>
      <w:r>
        <w:rPr>
          <w:rFonts w:ascii="Times New Roman" w:hAnsi="Times New Roman"/>
          <w:sz w:val="28"/>
          <w:szCs w:val="28"/>
          <w:lang w:eastAsia="ru-RU"/>
        </w:rPr>
        <w:t xml:space="preserve">х условий для обучения </w:t>
      </w:r>
      <w:r w:rsidRPr="00DF49C0">
        <w:rPr>
          <w:rFonts w:ascii="Times New Roman" w:hAnsi="Times New Roman"/>
          <w:sz w:val="28"/>
          <w:szCs w:val="28"/>
          <w:lang w:eastAsia="ru-RU"/>
        </w:rPr>
        <w:t>детей</w:t>
      </w:r>
      <w:r>
        <w:rPr>
          <w:rFonts w:ascii="Times New Roman" w:hAnsi="Times New Roman"/>
          <w:sz w:val="28"/>
          <w:szCs w:val="28"/>
          <w:lang w:eastAsia="ru-RU"/>
        </w:rPr>
        <w:t xml:space="preserve"> разных категорий: 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ограниченными возможностями здоровья</w:t>
      </w:r>
      <w:r>
        <w:rPr>
          <w:rFonts w:ascii="Times New Roman" w:hAnsi="Times New Roman"/>
          <w:sz w:val="28"/>
          <w:szCs w:val="28"/>
          <w:lang w:eastAsia="ru-RU"/>
        </w:rPr>
        <w:t>, детей «группы риска», одаренных детей</w:t>
      </w:r>
      <w:r w:rsidRPr="00DF49C0">
        <w:rPr>
          <w:rFonts w:ascii="Times New Roman" w:hAnsi="Times New Roman"/>
          <w:sz w:val="28"/>
          <w:szCs w:val="28"/>
          <w:lang w:eastAsia="ru-RU"/>
        </w:rPr>
        <w:t>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выстраивание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системы </w:t>
      </w:r>
      <w:r>
        <w:rPr>
          <w:rFonts w:ascii="Times New Roman" w:hAnsi="Times New Roman"/>
          <w:sz w:val="28"/>
          <w:szCs w:val="28"/>
          <w:lang w:eastAsia="ru-RU"/>
        </w:rPr>
        <w:t xml:space="preserve">деятельности 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школьников на </w:t>
      </w:r>
      <w:r>
        <w:rPr>
          <w:rFonts w:ascii="Times New Roman" w:hAnsi="Times New Roman"/>
          <w:sz w:val="28"/>
          <w:szCs w:val="28"/>
          <w:lang w:eastAsia="ru-RU"/>
        </w:rPr>
        <w:t xml:space="preserve">основе комплексной модели </w:t>
      </w:r>
      <w:r w:rsidRPr="00DF49C0">
        <w:rPr>
          <w:rFonts w:ascii="Times New Roman" w:hAnsi="Times New Roman"/>
          <w:sz w:val="28"/>
          <w:szCs w:val="28"/>
          <w:lang w:eastAsia="ru-RU"/>
        </w:rPr>
        <w:t>профессиональной ориентации и самоопределения;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расширение воспитательного компонента целостного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образовательного процесса за счет создания и реализации программ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личностного развития, формирования творческих способностей и активной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гражданской позиции, здорового и безопасного образа жизни, ранней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профориентации;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реализация Концепции развития дополнительного образования детей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обеспечение условий для деятельности Общероссийской общественно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DF49C0">
        <w:rPr>
          <w:rFonts w:ascii="Times New Roman" w:hAnsi="Times New Roman"/>
          <w:sz w:val="28"/>
          <w:szCs w:val="28"/>
          <w:lang w:eastAsia="ru-RU"/>
        </w:rPr>
        <w:t>государственной детско-юношеской организации «Российское движение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школьников»</w:t>
      </w:r>
      <w:r>
        <w:rPr>
          <w:rFonts w:ascii="Times New Roman" w:hAnsi="Times New Roman"/>
          <w:sz w:val="28"/>
          <w:szCs w:val="28"/>
          <w:lang w:eastAsia="ru-RU"/>
        </w:rPr>
        <w:t>, а также других детских общественных объединений</w:t>
      </w:r>
      <w:r w:rsidRPr="00DF49C0">
        <w:rPr>
          <w:rFonts w:ascii="Times New Roman" w:hAnsi="Times New Roman"/>
          <w:sz w:val="28"/>
          <w:szCs w:val="28"/>
          <w:lang w:eastAsia="ru-RU"/>
        </w:rPr>
        <w:t>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реализация плана мероприятий по внедрению Всероссийского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физкультурн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 w:rsidRPr="00DF49C0">
        <w:rPr>
          <w:rFonts w:ascii="Times New Roman" w:hAnsi="Times New Roman"/>
          <w:sz w:val="28"/>
          <w:szCs w:val="28"/>
          <w:lang w:eastAsia="ru-RU"/>
        </w:rPr>
        <w:t>-</w:t>
      </w:r>
      <w:proofErr w:type="gramEnd"/>
      <w:r w:rsidRPr="00DF49C0">
        <w:rPr>
          <w:rFonts w:ascii="Times New Roman" w:hAnsi="Times New Roman"/>
          <w:sz w:val="28"/>
          <w:szCs w:val="28"/>
          <w:lang w:eastAsia="ru-RU"/>
        </w:rPr>
        <w:t xml:space="preserve"> спортивного комплекса «Готов к труду и обороне»;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модернизация деятельности муниципальной методической службы 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целях эффективного сопровождения об</w:t>
      </w:r>
      <w:r>
        <w:rPr>
          <w:rFonts w:ascii="Times New Roman" w:hAnsi="Times New Roman"/>
          <w:sz w:val="28"/>
          <w:szCs w:val="28"/>
          <w:lang w:eastAsia="ru-RU"/>
        </w:rPr>
        <w:t>новления содержания образования,</w:t>
      </w:r>
      <w:r w:rsidRPr="003949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повышение</w:t>
      </w:r>
      <w:r w:rsidRPr="007908B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эффективности</w:t>
      </w:r>
      <w:r w:rsidRPr="007908BE">
        <w:rPr>
          <w:rFonts w:ascii="Times New Roman" w:hAnsi="Times New Roman"/>
          <w:sz w:val="28"/>
          <w:szCs w:val="28"/>
        </w:rPr>
        <w:t xml:space="preserve"> методик преподавания школьных дисциплин в общеобразовательных организациях;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внедрение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 нового формата деятельности школьной библиотеки;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lastRenderedPageBreak/>
        <w:t>- совершенствование механизма самооценки деятельности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общеобразовательной организации как инструмента для развития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учреждения и повышения качества образования;</w:t>
      </w:r>
    </w:p>
    <w:p w:rsidR="00702258" w:rsidRPr="00DF49C0" w:rsidRDefault="00702258" w:rsidP="00DF49C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 xml:space="preserve">- повышение </w:t>
      </w:r>
      <w:proofErr w:type="gramStart"/>
      <w:r w:rsidRPr="00DF49C0">
        <w:rPr>
          <w:rFonts w:ascii="Times New Roman" w:hAnsi="Times New Roman"/>
          <w:sz w:val="28"/>
          <w:szCs w:val="28"/>
          <w:lang w:eastAsia="ru-RU"/>
        </w:rPr>
        <w:t>эффективности использования результатов независимой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оценки качества</w:t>
      </w:r>
      <w:proofErr w:type="gramEnd"/>
      <w:r w:rsidRPr="00DF49C0">
        <w:rPr>
          <w:rFonts w:ascii="Times New Roman" w:hAnsi="Times New Roman"/>
          <w:sz w:val="28"/>
          <w:szCs w:val="28"/>
          <w:lang w:eastAsia="ru-RU"/>
        </w:rPr>
        <w:t xml:space="preserve"> образования (ЕГЭ, ОГЭ, ВПР, НИКО) в методической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 xml:space="preserve">работе, для повышения объективности </w:t>
      </w:r>
      <w:proofErr w:type="spellStart"/>
      <w:r w:rsidRPr="00DF49C0">
        <w:rPr>
          <w:rFonts w:ascii="Times New Roman" w:hAnsi="Times New Roman"/>
          <w:sz w:val="28"/>
          <w:szCs w:val="28"/>
          <w:lang w:eastAsia="ru-RU"/>
        </w:rPr>
        <w:t>внутришкольной</w:t>
      </w:r>
      <w:proofErr w:type="spellEnd"/>
      <w:r w:rsidRPr="00DF49C0">
        <w:rPr>
          <w:rFonts w:ascii="Times New Roman" w:hAnsi="Times New Roman"/>
          <w:sz w:val="28"/>
          <w:szCs w:val="28"/>
          <w:lang w:eastAsia="ru-RU"/>
        </w:rPr>
        <w:t xml:space="preserve"> оценки качества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образования;</w:t>
      </w:r>
    </w:p>
    <w:p w:rsidR="00702258" w:rsidRPr="005A35F4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F49C0">
        <w:rPr>
          <w:rFonts w:ascii="Times New Roman" w:hAnsi="Times New Roman"/>
          <w:sz w:val="28"/>
          <w:szCs w:val="28"/>
          <w:lang w:eastAsia="ru-RU"/>
        </w:rPr>
        <w:t>- обеспечение информационной открытости деятельности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F49C0">
        <w:rPr>
          <w:rFonts w:ascii="Times New Roman" w:hAnsi="Times New Roman"/>
          <w:sz w:val="28"/>
          <w:szCs w:val="28"/>
          <w:lang w:eastAsia="ru-RU"/>
        </w:rPr>
        <w:t>образовательных организаций;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-совершенствование качества</w:t>
      </w:r>
      <w:r w:rsidRPr="007908BE">
        <w:rPr>
          <w:rFonts w:ascii="Times New Roman" w:hAnsi="Times New Roman"/>
          <w:sz w:val="28"/>
          <w:szCs w:val="28"/>
        </w:rPr>
        <w:t xml:space="preserve"> дошкольного образования путем внедрения эффективных образовательных техно</w:t>
      </w:r>
      <w:r>
        <w:rPr>
          <w:rFonts w:ascii="Times New Roman" w:hAnsi="Times New Roman"/>
          <w:sz w:val="28"/>
          <w:szCs w:val="28"/>
        </w:rPr>
        <w:t>логий в условиях реализации Федерального Государственного Образовательного Стандарта</w:t>
      </w:r>
      <w:r w:rsidRPr="007908BE">
        <w:rPr>
          <w:rFonts w:ascii="Times New Roman" w:hAnsi="Times New Roman"/>
          <w:sz w:val="28"/>
          <w:szCs w:val="28"/>
        </w:rPr>
        <w:t xml:space="preserve"> дошкольного образования;</w:t>
      </w:r>
    </w:p>
    <w:p w:rsidR="00702258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обеспечение</w:t>
      </w:r>
      <w:r w:rsidRPr="007908BE">
        <w:rPr>
          <w:rFonts w:ascii="Times New Roman" w:hAnsi="Times New Roman"/>
          <w:sz w:val="28"/>
          <w:szCs w:val="28"/>
        </w:rPr>
        <w:t xml:space="preserve"> 100%-ную доступность дошкольного образования для детей от 3 до 7 лет, а также охват педагогов дошкольных образовательных организаций курсами повышения квалификации;</w:t>
      </w:r>
    </w:p>
    <w:p w:rsidR="00702258" w:rsidRPr="007908BE" w:rsidRDefault="00702258" w:rsidP="00FC4F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совершенствование муниципальной</w:t>
      </w:r>
      <w:r w:rsidRPr="007908BE">
        <w:rPr>
          <w:rFonts w:ascii="Times New Roman" w:hAnsi="Times New Roman"/>
          <w:sz w:val="28"/>
          <w:szCs w:val="28"/>
        </w:rPr>
        <w:t xml:space="preserve"> мод</w:t>
      </w:r>
      <w:r>
        <w:rPr>
          <w:rFonts w:ascii="Times New Roman" w:hAnsi="Times New Roman"/>
          <w:sz w:val="28"/>
          <w:szCs w:val="28"/>
        </w:rPr>
        <w:t xml:space="preserve">ели методического сопровождения </w:t>
      </w:r>
      <w:r w:rsidRPr="007908BE">
        <w:rPr>
          <w:rFonts w:ascii="Times New Roman" w:hAnsi="Times New Roman"/>
          <w:sz w:val="28"/>
          <w:szCs w:val="28"/>
        </w:rPr>
        <w:t xml:space="preserve">образовательного </w:t>
      </w:r>
      <w:r>
        <w:rPr>
          <w:rFonts w:ascii="Times New Roman" w:hAnsi="Times New Roman"/>
          <w:sz w:val="28"/>
          <w:szCs w:val="28"/>
        </w:rPr>
        <w:t>процесса с учетом внедрения Федерального Государственного Образовательного Стандарта</w:t>
      </w:r>
      <w:r w:rsidRPr="007908BE">
        <w:rPr>
          <w:rFonts w:ascii="Times New Roman" w:hAnsi="Times New Roman"/>
          <w:sz w:val="28"/>
          <w:szCs w:val="28"/>
        </w:rPr>
        <w:t xml:space="preserve"> общего образования;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развитие</w:t>
      </w:r>
      <w:r w:rsidRPr="007908BE">
        <w:rPr>
          <w:rFonts w:ascii="Times New Roman" w:hAnsi="Times New Roman"/>
          <w:sz w:val="28"/>
          <w:szCs w:val="28"/>
        </w:rPr>
        <w:t xml:space="preserve"> во всех образовате</w:t>
      </w:r>
      <w:r>
        <w:rPr>
          <w:rFonts w:ascii="Times New Roman" w:hAnsi="Times New Roman"/>
          <w:sz w:val="28"/>
          <w:szCs w:val="28"/>
        </w:rPr>
        <w:t>льных организациях краеведческих уголков,  музеев</w:t>
      </w:r>
      <w:r w:rsidRPr="007908BE">
        <w:rPr>
          <w:rFonts w:ascii="Times New Roman" w:hAnsi="Times New Roman"/>
          <w:sz w:val="28"/>
          <w:szCs w:val="28"/>
        </w:rPr>
        <w:t>, культурно-просветител</w:t>
      </w:r>
      <w:r>
        <w:rPr>
          <w:rFonts w:ascii="Times New Roman" w:hAnsi="Times New Roman"/>
          <w:sz w:val="28"/>
          <w:szCs w:val="28"/>
        </w:rPr>
        <w:t>ьской деятельности;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продолжение  работы по развитию электронного образования;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выполнение</w:t>
      </w:r>
      <w:r w:rsidRPr="007908BE">
        <w:rPr>
          <w:rFonts w:ascii="Times New Roman" w:hAnsi="Times New Roman"/>
          <w:sz w:val="28"/>
          <w:szCs w:val="28"/>
        </w:rPr>
        <w:t xml:space="preserve"> задач модернизации город</w:t>
      </w:r>
      <w:r>
        <w:rPr>
          <w:rFonts w:ascii="Times New Roman" w:hAnsi="Times New Roman"/>
          <w:sz w:val="28"/>
          <w:szCs w:val="28"/>
        </w:rPr>
        <w:t>ской системы общего образования</w:t>
      </w:r>
      <w:r w:rsidRPr="007908BE">
        <w:rPr>
          <w:rFonts w:ascii="Times New Roman" w:hAnsi="Times New Roman"/>
          <w:sz w:val="28"/>
          <w:szCs w:val="28"/>
        </w:rPr>
        <w:t xml:space="preserve"> по развитию материально-технической базы, кадрового потенциала в соответствии с требованиями федеральных государственных станд</w:t>
      </w:r>
      <w:r>
        <w:rPr>
          <w:rFonts w:ascii="Times New Roman" w:hAnsi="Times New Roman"/>
          <w:sz w:val="28"/>
          <w:szCs w:val="28"/>
        </w:rPr>
        <w:t>артов нового поколения,  улучшение</w:t>
      </w:r>
      <w:r w:rsidRPr="007908BE">
        <w:rPr>
          <w:rFonts w:ascii="Times New Roman" w:hAnsi="Times New Roman"/>
          <w:sz w:val="28"/>
          <w:szCs w:val="28"/>
        </w:rPr>
        <w:t xml:space="preserve"> условий</w:t>
      </w:r>
      <w:r>
        <w:rPr>
          <w:rFonts w:ascii="Times New Roman" w:hAnsi="Times New Roman"/>
          <w:sz w:val="28"/>
          <w:szCs w:val="28"/>
        </w:rPr>
        <w:t xml:space="preserve"> обучения школьников и повышение</w:t>
      </w:r>
      <w:r w:rsidRPr="007908BE">
        <w:rPr>
          <w:rFonts w:ascii="Times New Roman" w:hAnsi="Times New Roman"/>
          <w:sz w:val="28"/>
          <w:szCs w:val="28"/>
        </w:rPr>
        <w:t xml:space="preserve"> качества школ</w:t>
      </w:r>
      <w:r>
        <w:rPr>
          <w:rFonts w:ascii="Times New Roman" w:hAnsi="Times New Roman"/>
          <w:sz w:val="28"/>
          <w:szCs w:val="28"/>
        </w:rPr>
        <w:t>ьного образования, обеспечение взаимодействия</w:t>
      </w:r>
      <w:r w:rsidRPr="007908BE">
        <w:rPr>
          <w:rFonts w:ascii="Times New Roman" w:hAnsi="Times New Roman"/>
          <w:sz w:val="28"/>
          <w:szCs w:val="28"/>
        </w:rPr>
        <w:t xml:space="preserve"> с семьей, общественными организациями.</w:t>
      </w:r>
    </w:p>
    <w:p w:rsidR="00702258" w:rsidRPr="007908BE" w:rsidRDefault="00702258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     Участники совещания выражают уверенность в том, что реализация Федерального закона «Об образовании в РФ», </w:t>
      </w:r>
      <w:r>
        <w:rPr>
          <w:rFonts w:ascii="Times New Roman" w:hAnsi="Times New Roman"/>
          <w:sz w:val="28"/>
          <w:szCs w:val="28"/>
        </w:rPr>
        <w:t xml:space="preserve">национальных </w:t>
      </w:r>
      <w:r w:rsidRPr="007908BE">
        <w:rPr>
          <w:rFonts w:ascii="Times New Roman" w:hAnsi="Times New Roman"/>
          <w:sz w:val="28"/>
          <w:szCs w:val="28"/>
        </w:rPr>
        <w:t xml:space="preserve">проектов обеспечит обновление системы образования, повышение качества обучения и воспитания подрастающего поколения.                       </w:t>
      </w:r>
    </w:p>
    <w:p w:rsidR="00702258" w:rsidRDefault="00702258" w:rsidP="00601EB1">
      <w:pPr>
        <w:spacing w:after="0" w:line="360" w:lineRule="auto"/>
        <w:ind w:left="3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29 </w:t>
      </w:r>
      <w:r w:rsidRPr="007908BE">
        <w:rPr>
          <w:rFonts w:ascii="Times New Roman" w:hAnsi="Times New Roman"/>
          <w:sz w:val="28"/>
          <w:szCs w:val="28"/>
        </w:rPr>
        <w:t xml:space="preserve">августа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</w:t>
        </w:r>
        <w:r w:rsidRPr="007908BE">
          <w:rPr>
            <w:rFonts w:ascii="Times New Roman" w:hAnsi="Times New Roman"/>
            <w:sz w:val="28"/>
            <w:szCs w:val="28"/>
          </w:rPr>
          <w:t xml:space="preserve"> </w:t>
        </w:r>
        <w:r>
          <w:rPr>
            <w:rFonts w:ascii="Times New Roman" w:hAnsi="Times New Roman"/>
            <w:sz w:val="28"/>
            <w:szCs w:val="28"/>
          </w:rPr>
          <w:t>г</w:t>
        </w:r>
      </w:smartTag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702258" w:rsidRDefault="00702258" w:rsidP="00601E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702258" w:rsidSect="009863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E3130"/>
    <w:multiLevelType w:val="hybridMultilevel"/>
    <w:tmpl w:val="D0389CB2"/>
    <w:lvl w:ilvl="0" w:tplc="5BC89F38">
      <w:start w:val="30"/>
      <w:numFmt w:val="decimal"/>
      <w:lvlText w:val="%1"/>
      <w:lvlJc w:val="left"/>
      <w:pPr>
        <w:tabs>
          <w:tab w:val="num" w:pos="3990"/>
        </w:tabs>
        <w:ind w:left="399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30"/>
        </w:tabs>
        <w:ind w:left="7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50"/>
        </w:tabs>
        <w:ind w:left="8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970"/>
        </w:tabs>
        <w:ind w:left="8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690"/>
        </w:tabs>
        <w:ind w:left="9690" w:hanging="180"/>
      </w:pPr>
      <w:rPr>
        <w:rFonts w:cs="Times New Roman"/>
      </w:rPr>
    </w:lvl>
  </w:abstractNum>
  <w:abstractNum w:abstractNumId="1">
    <w:nsid w:val="385B2F3E"/>
    <w:multiLevelType w:val="hybridMultilevel"/>
    <w:tmpl w:val="74FEC3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0A44925"/>
    <w:multiLevelType w:val="hybridMultilevel"/>
    <w:tmpl w:val="F2823038"/>
    <w:lvl w:ilvl="0" w:tplc="1D82570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55D3"/>
    <w:rsid w:val="00000ED5"/>
    <w:rsid w:val="00135AA4"/>
    <w:rsid w:val="00140DE6"/>
    <w:rsid w:val="001D6BEF"/>
    <w:rsid w:val="001E09C0"/>
    <w:rsid w:val="002157DB"/>
    <w:rsid w:val="002E1772"/>
    <w:rsid w:val="00311E76"/>
    <w:rsid w:val="0033599B"/>
    <w:rsid w:val="00380D9D"/>
    <w:rsid w:val="003861F5"/>
    <w:rsid w:val="0039230F"/>
    <w:rsid w:val="003949CC"/>
    <w:rsid w:val="003E021A"/>
    <w:rsid w:val="00402CC2"/>
    <w:rsid w:val="00472FBC"/>
    <w:rsid w:val="004953DD"/>
    <w:rsid w:val="004C03DC"/>
    <w:rsid w:val="004E0D39"/>
    <w:rsid w:val="00500B4E"/>
    <w:rsid w:val="00511E04"/>
    <w:rsid w:val="005233FF"/>
    <w:rsid w:val="00570E29"/>
    <w:rsid w:val="00571A23"/>
    <w:rsid w:val="005722A9"/>
    <w:rsid w:val="005933EE"/>
    <w:rsid w:val="005A35F4"/>
    <w:rsid w:val="005B77E9"/>
    <w:rsid w:val="005D184C"/>
    <w:rsid w:val="00601EB1"/>
    <w:rsid w:val="00604B94"/>
    <w:rsid w:val="0062109E"/>
    <w:rsid w:val="00662D4F"/>
    <w:rsid w:val="00671AD0"/>
    <w:rsid w:val="00702258"/>
    <w:rsid w:val="00707C82"/>
    <w:rsid w:val="00712B82"/>
    <w:rsid w:val="007515A0"/>
    <w:rsid w:val="007908BE"/>
    <w:rsid w:val="007F3AC7"/>
    <w:rsid w:val="007F4315"/>
    <w:rsid w:val="0086392E"/>
    <w:rsid w:val="008E1767"/>
    <w:rsid w:val="008F2A87"/>
    <w:rsid w:val="009565E7"/>
    <w:rsid w:val="00964FE6"/>
    <w:rsid w:val="00983C83"/>
    <w:rsid w:val="00986329"/>
    <w:rsid w:val="009874DD"/>
    <w:rsid w:val="00A6770A"/>
    <w:rsid w:val="00AA47D9"/>
    <w:rsid w:val="00AD7B81"/>
    <w:rsid w:val="00AE6620"/>
    <w:rsid w:val="00B904F9"/>
    <w:rsid w:val="00BB1F11"/>
    <w:rsid w:val="00BF5EE5"/>
    <w:rsid w:val="00C655D3"/>
    <w:rsid w:val="00D71646"/>
    <w:rsid w:val="00DD64D5"/>
    <w:rsid w:val="00DF49C0"/>
    <w:rsid w:val="00EA27A0"/>
    <w:rsid w:val="00EB740B"/>
    <w:rsid w:val="00F0161B"/>
    <w:rsid w:val="00FB6CEC"/>
    <w:rsid w:val="00FC4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09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Цитата 21"/>
    <w:basedOn w:val="a"/>
    <w:next w:val="a"/>
    <w:link w:val="2"/>
    <w:uiPriority w:val="99"/>
    <w:rsid w:val="00601EB1"/>
    <w:pPr>
      <w:suppressAutoHyphens/>
      <w:spacing w:after="0" w:line="240" w:lineRule="auto"/>
    </w:pPr>
    <w:rPr>
      <w:i/>
      <w:color w:val="000000"/>
      <w:sz w:val="24"/>
      <w:szCs w:val="20"/>
      <w:lang w:eastAsia="ar-SA"/>
    </w:rPr>
  </w:style>
  <w:style w:type="character" w:customStyle="1" w:styleId="2">
    <w:name w:val="Цитата 2 Знак"/>
    <w:link w:val="21"/>
    <w:uiPriority w:val="99"/>
    <w:locked/>
    <w:rsid w:val="00601EB1"/>
    <w:rPr>
      <w:i/>
      <w:color w:val="000000"/>
      <w:sz w:val="24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5091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IWT.RU</dc:creator>
  <cp:lastModifiedBy>user</cp:lastModifiedBy>
  <cp:revision>2</cp:revision>
  <cp:lastPrinted>2018-08-28T23:08:00Z</cp:lastPrinted>
  <dcterms:created xsi:type="dcterms:W3CDTF">2019-09-05T11:34:00Z</dcterms:created>
  <dcterms:modified xsi:type="dcterms:W3CDTF">2019-09-05T11:34:00Z</dcterms:modified>
</cp:coreProperties>
</file>