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77B" w:rsidRDefault="000B577B" w:rsidP="00127C55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0B577B">
        <w:rPr>
          <w:rFonts w:ascii="Arial" w:hAnsi="Arial" w:cs="Arial"/>
          <w:b/>
          <w:color w:val="000000"/>
          <w:sz w:val="23"/>
          <w:szCs w:val="23"/>
        </w:rPr>
        <w:t>Какие льготы есть при поступлении в 1 класс</w:t>
      </w:r>
      <w:r>
        <w:rPr>
          <w:rFonts w:ascii="Arial" w:hAnsi="Arial" w:cs="Arial"/>
          <w:color w:val="000000"/>
          <w:sz w:val="23"/>
          <w:szCs w:val="23"/>
        </w:rPr>
        <w:br/>
        <w:t>Учет будущих первоклассников ведется заранее, малышей прикрепляют к образовательным учреждениям по прописке.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 xml:space="preserve">Для некоторых категорий граждан и их детей предусмотрены законом льготы для зачисления в школу, которые подразделяют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на: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>внеочередные</w:t>
      </w:r>
      <w:proofErr w:type="gramEnd"/>
      <w:r>
        <w:rPr>
          <w:rFonts w:ascii="Arial" w:hAnsi="Arial" w:cs="Arial"/>
          <w:color w:val="000000"/>
          <w:sz w:val="23"/>
          <w:szCs w:val="23"/>
        </w:rPr>
        <w:t>;</w:t>
      </w:r>
      <w:r>
        <w:rPr>
          <w:rFonts w:ascii="Arial" w:hAnsi="Arial" w:cs="Arial"/>
          <w:color w:val="000000"/>
          <w:sz w:val="23"/>
          <w:szCs w:val="23"/>
        </w:rPr>
        <w:br/>
        <w:t>первоочередные;</w:t>
      </w:r>
      <w:r>
        <w:rPr>
          <w:rFonts w:ascii="Arial" w:hAnsi="Arial" w:cs="Arial"/>
          <w:color w:val="000000"/>
          <w:sz w:val="23"/>
          <w:szCs w:val="23"/>
        </w:rPr>
        <w:br/>
        <w:t>преимущественные.</w:t>
      </w:r>
      <w:r>
        <w:rPr>
          <w:rFonts w:ascii="Arial" w:hAnsi="Arial" w:cs="Arial"/>
          <w:color w:val="000000"/>
          <w:sz w:val="23"/>
          <w:szCs w:val="23"/>
        </w:rPr>
        <w:br/>
        <w:t>Единого документа, в котором прописаны льготы при зачислении в школу, нет. Он «разбросан» по нескольким Федеральным законам: «Об образовании в РФ», Семейный кодекс, «О статусе военнослужащих», «О полиции», «О социальных гарантиях сотрудникам некоторых органов исполнительной власти», приказы Министерства просвещения и региональные нормативные акты субъектов РФ.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Pr="000B577B">
        <w:rPr>
          <w:rFonts w:ascii="Arial" w:hAnsi="Arial" w:cs="Arial"/>
          <w:b/>
          <w:color w:val="000000"/>
          <w:sz w:val="23"/>
          <w:szCs w:val="23"/>
        </w:rPr>
        <w:t>В верх списка льготников школы включают тех, кто идет вне очереди. Это дети граждан: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подвергшихся воздействию радиации вследствие катастрофы на Чернобыльской АЭС;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из подразделений особого риска, а также членов их семей, потерявших кормильца из числа этих граждан;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отдельных профессий (судей, прокуроров, сотрудников Следственного комитета);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дети-сироты и оставшиеся без попечения родителей.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t xml:space="preserve">Затем в силу вступает </w:t>
      </w:r>
      <w:r w:rsidRPr="000B577B">
        <w:rPr>
          <w:rFonts w:ascii="Arial" w:hAnsi="Arial" w:cs="Arial"/>
          <w:b/>
          <w:color w:val="000000"/>
          <w:sz w:val="23"/>
          <w:szCs w:val="23"/>
        </w:rPr>
        <w:t>первоочередное право на зачисление в 1 класс</w:t>
      </w:r>
      <w:r>
        <w:rPr>
          <w:rFonts w:ascii="Arial" w:hAnsi="Arial" w:cs="Arial"/>
          <w:color w:val="000000"/>
          <w:sz w:val="23"/>
          <w:szCs w:val="23"/>
        </w:rPr>
        <w:t xml:space="preserve"> — это общий список для всей Российской Федерации (но внутренняя очередность льгот в отдельных регионах различается). </w:t>
      </w:r>
    </w:p>
    <w:p w:rsidR="000B577B" w:rsidRDefault="000B577B">
      <w:pPr>
        <w:rPr>
          <w:rFonts w:ascii="Arial" w:hAnsi="Arial" w:cs="Arial"/>
          <w:b/>
          <w:color w:val="000000"/>
          <w:sz w:val="23"/>
          <w:szCs w:val="23"/>
        </w:rPr>
      </w:pPr>
      <w:r w:rsidRPr="000B577B">
        <w:rPr>
          <w:rFonts w:ascii="Arial" w:hAnsi="Arial" w:cs="Arial"/>
          <w:b/>
          <w:color w:val="000000"/>
          <w:sz w:val="23"/>
          <w:szCs w:val="23"/>
        </w:rPr>
        <w:t>Это дети: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военнослужащих и категорий, приравненных к ним: погибших, получивших инвалидность в ходе службы в ВС; уволившихся из ВС по возрасту, а также умерших в течение года после увольнения; участников (ветеранов) боевых действий;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работников правоохранительных органов: действующих сотрудников полиции, граждан, погибших или получивших тяжелые травмы при выполнении служебных обязанностей, ушедших со службы из-за заболевания или травмы, полученной в период прохождения службы, умерших в течение года после увольнения вследствие увечья, полученного при прохождении службы;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сотрудников уголовно-исполнительной системы;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сотрудников органов по контролю за оборотом наркотических и психотропных веществ;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сотрудников таможенных органов РФ;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сотрудников Государственной противопожарной службы;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инвалиды;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</w:r>
      <w:r w:rsidRPr="000B577B">
        <w:rPr>
          <w:rFonts w:ascii="Arial" w:hAnsi="Arial" w:cs="Arial"/>
          <w:b/>
          <w:color w:val="000000"/>
          <w:sz w:val="23"/>
          <w:szCs w:val="23"/>
        </w:rPr>
        <w:lastRenderedPageBreak/>
        <w:t>из многодетных семей;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если один из родителей инвалид.</w:t>
      </w:r>
    </w:p>
    <w:p w:rsidR="000B577B" w:rsidRDefault="000B577B">
      <w:pPr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На оставшиеся места </w:t>
      </w:r>
      <w:r w:rsidRPr="000B577B">
        <w:rPr>
          <w:rFonts w:ascii="Arial" w:hAnsi="Arial" w:cs="Arial"/>
          <w:b/>
          <w:color w:val="000000"/>
          <w:sz w:val="23"/>
          <w:szCs w:val="23"/>
        </w:rPr>
        <w:t>преимущественное право</w:t>
      </w:r>
      <w:r>
        <w:rPr>
          <w:rFonts w:ascii="Arial" w:hAnsi="Arial" w:cs="Arial"/>
          <w:color w:val="000000"/>
          <w:sz w:val="23"/>
          <w:szCs w:val="23"/>
        </w:rPr>
        <w:t xml:space="preserve"> при зачислении в школу имеют: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Pr="000B577B">
        <w:rPr>
          <w:rFonts w:ascii="Arial" w:hAnsi="Arial" w:cs="Arial"/>
          <w:b/>
          <w:color w:val="000000"/>
          <w:sz w:val="23"/>
          <w:szCs w:val="23"/>
        </w:rPr>
        <w:t>дети одиноких матерей;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дети работников данного образовательного учреждения;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братья и сестры учеников данной школы, проживающие по одному адресу.</w:t>
      </w:r>
    </w:p>
    <w:p w:rsidR="000B577B" w:rsidRDefault="000B577B" w:rsidP="00127C55">
      <w:pPr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Какие документы понадобятся для подтверждения льгот</w:t>
      </w:r>
      <w:r>
        <w:rPr>
          <w:rFonts w:ascii="Arial" w:hAnsi="Arial" w:cs="Arial"/>
          <w:color w:val="000000"/>
          <w:sz w:val="23"/>
          <w:szCs w:val="23"/>
        </w:rPr>
        <w:br/>
        <w:t xml:space="preserve">Заявления о зачислении подаются непосредственно в школу (образовательные учреждения обязали публиковать на сайте бланк) в бумажном или электронном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виде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или через портал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Госуслуги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. </w:t>
      </w:r>
    </w:p>
    <w:p w:rsidR="000B577B" w:rsidRDefault="000B577B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Потребуются следующие документы: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0B577B">
        <w:rPr>
          <w:rFonts w:ascii="Arial" w:hAnsi="Arial" w:cs="Arial"/>
          <w:b/>
          <w:color w:val="000000"/>
          <w:sz w:val="23"/>
          <w:szCs w:val="23"/>
        </w:rPr>
        <w:t>свидетельство о рождении + копия;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паспорт заявителя + копии страниц: первая, прописка, дети;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справка о месте жительства;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полис ОМС;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медицинская карта;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справка, подтверждающая льготу для вашего сына или дочки.</w:t>
      </w:r>
    </w:p>
    <w:p w:rsidR="000B577B" w:rsidRDefault="000B577B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именно запросят для подтверждения льгот при зачислении, узнайте у администрации школы заранее.</w:t>
      </w:r>
    </w:p>
    <w:p w:rsidR="000B577B" w:rsidRDefault="000B577B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Стандартный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список: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0B577B">
        <w:rPr>
          <w:rFonts w:ascii="Arial" w:hAnsi="Arial" w:cs="Arial"/>
          <w:b/>
          <w:color w:val="000000"/>
          <w:sz w:val="23"/>
          <w:szCs w:val="23"/>
        </w:rPr>
        <w:t>военнослужащим</w:t>
      </w:r>
      <w:proofErr w:type="gramEnd"/>
      <w:r w:rsidRPr="000B577B">
        <w:rPr>
          <w:rFonts w:ascii="Arial" w:hAnsi="Arial" w:cs="Arial"/>
          <w:b/>
          <w:color w:val="000000"/>
          <w:sz w:val="23"/>
          <w:szCs w:val="23"/>
        </w:rPr>
        <w:t>, судьям, сотрудникам правоохранительных органов и т. д. — справка с места работы (служебного удостоверения недостаточно!), из военкомата и т. д.;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 xml:space="preserve">для одиноких мам — справку из </w:t>
      </w:r>
      <w:proofErr w:type="spellStart"/>
      <w:r w:rsidRPr="000B577B">
        <w:rPr>
          <w:rFonts w:ascii="Arial" w:hAnsi="Arial" w:cs="Arial"/>
          <w:b/>
          <w:color w:val="000000"/>
          <w:sz w:val="23"/>
          <w:szCs w:val="23"/>
        </w:rPr>
        <w:t>ЗАГСа</w:t>
      </w:r>
      <w:proofErr w:type="spellEnd"/>
      <w:r w:rsidRPr="000B577B">
        <w:rPr>
          <w:rFonts w:ascii="Arial" w:hAnsi="Arial" w:cs="Arial"/>
          <w:b/>
          <w:color w:val="000000"/>
          <w:sz w:val="23"/>
          <w:szCs w:val="23"/>
        </w:rPr>
        <w:t xml:space="preserve"> по ф.2;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для сирот — свидетельство о смерти родителей;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документ о регистрации по месту жительства, подтверждающий общий адрес семьи, — если младший идет в ту же школу, что и брат или сестра;</w:t>
      </w:r>
      <w:r w:rsidRPr="000B577B">
        <w:rPr>
          <w:rFonts w:ascii="Arial" w:hAnsi="Arial" w:cs="Arial"/>
          <w:b/>
          <w:color w:val="000000"/>
          <w:sz w:val="23"/>
          <w:szCs w:val="23"/>
        </w:rPr>
        <w:br/>
        <w:t>для опекаемых — копия документа об опекунстве.</w:t>
      </w:r>
    </w:p>
    <w:p w:rsidR="002F4588" w:rsidRDefault="000B577B" w:rsidP="00127C55">
      <w:pPr>
        <w:jc w:val="both"/>
      </w:pPr>
      <w:r>
        <w:rPr>
          <w:rFonts w:ascii="Arial" w:hAnsi="Arial" w:cs="Arial"/>
          <w:color w:val="000000"/>
          <w:sz w:val="23"/>
          <w:szCs w:val="23"/>
        </w:rPr>
        <w:t>В какие сроки подавать заявления и документы в школу</w:t>
      </w:r>
      <w:r>
        <w:rPr>
          <w:rFonts w:ascii="Arial" w:hAnsi="Arial" w:cs="Arial"/>
          <w:color w:val="000000"/>
          <w:sz w:val="23"/>
          <w:szCs w:val="23"/>
        </w:rPr>
        <w:br/>
        <w:t>В 2022 году прием заявлений от родителей первоклашек, как льготников, так и всех остальных, проживающих на закрепленной территории, начнется на два месяца позже обычного — с 1 апреля.</w:t>
      </w:r>
      <w:r>
        <w:rPr>
          <w:rFonts w:ascii="Arial" w:hAnsi="Arial" w:cs="Arial"/>
          <w:color w:val="000000"/>
          <w:sz w:val="23"/>
          <w:szCs w:val="23"/>
        </w:rPr>
        <w:br/>
        <w:t xml:space="preserve">С 6 июля, после зачисления всех, кто территориально относится к данной школе, принимают заявления не по прописке, на свободные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места.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>ВАЖНО!</w:t>
      </w:r>
      <w:r>
        <w:rPr>
          <w:rFonts w:ascii="Arial" w:hAnsi="Arial" w:cs="Arial"/>
          <w:color w:val="000000"/>
          <w:sz w:val="23"/>
          <w:szCs w:val="23"/>
        </w:rPr>
        <w:br/>
        <w:t>В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предыдущие годы период приема заявлений различался в зависимости от региона. Следите за информацией в своем районе или на сайте своей школы.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>Сохраняются ли льготы, если выбрал школу не по прописке</w:t>
      </w:r>
      <w:r>
        <w:rPr>
          <w:rFonts w:ascii="Arial" w:hAnsi="Arial" w:cs="Arial"/>
          <w:color w:val="000000"/>
          <w:sz w:val="23"/>
          <w:szCs w:val="23"/>
        </w:rPr>
        <w:br/>
        <w:t>После того как в 1 класс зачислили всех «местных», на оставшиеся места берут с другой пропиской, и вся очередность льгот начинается заново, в том же порядке.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lastRenderedPageBreak/>
        <w:t>Пример: внеочередное зачисление в школу детей судей или ликвидаторов Чернобыльской аварии позволит взять на свободные места вначале их, а уже потом сыновей-дочек военных, полицейских и т. д.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 xml:space="preserve">Подробнее на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Littleone</w:t>
      </w:r>
      <w:proofErr w:type="spellEnd"/>
      <w:r>
        <w:rPr>
          <w:rFonts w:ascii="Arial" w:hAnsi="Arial" w:cs="Arial"/>
          <w:color w:val="000000"/>
          <w:sz w:val="23"/>
          <w:szCs w:val="23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hyperlink r:id="rId4" w:history="1">
        <w:r w:rsidR="00236F21" w:rsidRPr="005B09D2">
          <w:rPr>
            <w:rStyle w:val="a3"/>
            <w:rFonts w:ascii="Arial" w:hAnsi="Arial" w:cs="Arial"/>
            <w:sz w:val="23"/>
            <w:szCs w:val="23"/>
          </w:rPr>
          <w:t>https://littleone.com/publication/0-7891-kto-imeet-preimushchestva-pri-zachislenii-v-1-klass</w:t>
        </w:r>
      </w:hyperlink>
      <w:r w:rsidR="00236F21">
        <w:rPr>
          <w:rFonts w:ascii="Arial" w:hAnsi="Arial" w:cs="Arial"/>
          <w:color w:val="000000"/>
          <w:sz w:val="23"/>
          <w:szCs w:val="23"/>
        </w:rPr>
        <w:t xml:space="preserve"> </w:t>
      </w:r>
      <w:bookmarkStart w:id="0" w:name="_GoBack"/>
      <w:bookmarkEnd w:id="0"/>
    </w:p>
    <w:sectPr w:rsidR="002F4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7F1"/>
    <w:rsid w:val="000B577B"/>
    <w:rsid w:val="00127C55"/>
    <w:rsid w:val="00236F21"/>
    <w:rsid w:val="006865B8"/>
    <w:rsid w:val="007227ED"/>
    <w:rsid w:val="00E2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A7D70C-CE5C-471A-B289-E0F92C291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6F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ttleone.com/publication/0-7891-kto-imeet-preimushchestva-pri-zachislenii-v-1-kla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user</cp:lastModifiedBy>
  <cp:revision>5</cp:revision>
  <cp:lastPrinted>2022-04-04T07:06:00Z</cp:lastPrinted>
  <dcterms:created xsi:type="dcterms:W3CDTF">2022-04-01T18:29:00Z</dcterms:created>
  <dcterms:modified xsi:type="dcterms:W3CDTF">2022-04-15T13:22:00Z</dcterms:modified>
</cp:coreProperties>
</file>