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5D6" w:rsidRPr="008035D6" w:rsidRDefault="008035D6" w:rsidP="008035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35D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8035D6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"http://www.dagminobr.ru/documenty/prikazi_minobrnauki_rd/prikaz_17240820_ot_31_avgusta_2020g" </w:instrText>
      </w:r>
      <w:r w:rsidRPr="008035D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8035D6">
        <w:rPr>
          <w:rFonts w:ascii="Tahoma" w:eastAsia="Times New Roman" w:hAnsi="Tahoma" w:cs="Tahoma"/>
          <w:color w:val="00408F"/>
          <w:sz w:val="33"/>
        </w:rPr>
        <w:t>Приказ № 1724-08/20 от 31 августа 2020г.</w:t>
      </w:r>
      <w:r w:rsidRPr="008035D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</w:rPr>
      </w:pPr>
      <w:r w:rsidRPr="008035D6">
        <w:rPr>
          <w:rFonts w:ascii="Verdana" w:eastAsia="Times New Roman" w:hAnsi="Verdana" w:cs="Times New Roman"/>
          <w:b/>
          <w:bCs/>
          <w:color w:val="00408F"/>
          <w:sz w:val="20"/>
        </w:rPr>
        <w:t>О XXVI республиканской научной конференции молодых исследователей «Шаг в будущее»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В целях развития интеллектуального творчества учащихся и привлечения их к исследовательской деятельности, формирования творческих связей талантливых школьников и ведущих учёных республики, пропаганды опыта учебных заведений по организации научно-исследовательской работы, учитывая положительный опыт проведения предыдущих республиканских научных конференций молодых исследователей «Шаг в будущее», 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b/>
          <w:bCs/>
          <w:color w:val="434343"/>
          <w:sz w:val="20"/>
        </w:rPr>
        <w:t>ПРИКАЗЫВАЮ: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1. Провести 2-3 ноября 2020 г. районные, городские научно-практические конференции молодых исследователей «Шаг в будущее».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2. Провести 23-24 ноября 2020 г. XXVI республиканскую научную конференцию молодых исследователей «Шаг в будущее» (далее – Конференция). Местом проведения Конференции определить ГБОУ ДПО «Дагестанский институт развития образования» (далее – ДИРО).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3. Утвердить: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3.1. Положение о Конференции (приложение № 1);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3.2. оргкомитет Конференции (приложение № 2). 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4. Оргкомитету Конференции: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4.1. Осуществить необходимую работу для подготовки и проведения Конференции;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4.2. внести предложения по составу экспертных комиссий предметных направлений Конференции по мере представления заявок её участниками;</w:t>
      </w:r>
    </w:p>
    <w:p w:rsidR="008035D6" w:rsidRPr="008035D6" w:rsidRDefault="008035D6" w:rsidP="008035D6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 xml:space="preserve">4.3. опубликовать список участников Конференции 13 ноября 2020 г. на официальных сайтах </w:t>
      </w:r>
      <w:proofErr w:type="spellStart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Минобрнауки</w:t>
      </w:r>
      <w:proofErr w:type="spellEnd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 xml:space="preserve"> РД </w:t>
      </w:r>
      <w:r w:rsidRPr="008035D6">
        <w:rPr>
          <w:rFonts w:ascii="Verdana" w:eastAsia="Times New Roman" w:hAnsi="Verdana" w:cs="Times New Roman"/>
          <w:color w:val="434343"/>
          <w:sz w:val="20"/>
        </w:rPr>
        <w:t xml:space="preserve">http://www. </w:t>
      </w:r>
      <w:proofErr w:type="spellStart"/>
      <w:r w:rsidRPr="008035D6">
        <w:rPr>
          <w:rFonts w:ascii="Verdana" w:eastAsia="Times New Roman" w:hAnsi="Verdana" w:cs="Times New Roman"/>
          <w:color w:val="434343"/>
          <w:sz w:val="20"/>
        </w:rPr>
        <w:t>dagminobr.ru</w:t>
      </w:r>
      <w:proofErr w:type="spellEnd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 и ДИРО http://dagiro.ru.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5. ДИРО (</w:t>
      </w:r>
      <w:proofErr w:type="spellStart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Джамалудинов</w:t>
      </w:r>
      <w:proofErr w:type="spellEnd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 xml:space="preserve"> Г.М.) создать необходимые условия для проведения Конференции.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6. Руководителям муниципальных органов управления образования: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6.1. довести до сведения образовательных учреждений требования к содержанию и оформлению работ, критерии оценки работ и квоты представительства на конференцию (приложения № 1 и № 3 к Положению);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6.2. представить заявку и работы участников заочного этапа не позже</w:t>
      </w: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br/>
        <w:t>9 ноября 2020 года в ДИРО (</w:t>
      </w:r>
      <w:proofErr w:type="spellStart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каб</w:t>
      </w:r>
      <w:proofErr w:type="spellEnd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. № 225) (приложение № 2 к Положению).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 xml:space="preserve">7. Управлению экономики, финансов и конкурсных процедур </w:t>
      </w:r>
      <w:proofErr w:type="spellStart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Минобрнауки</w:t>
      </w:r>
      <w:proofErr w:type="spellEnd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 xml:space="preserve"> РД (Магомедову А.С.) осуществить финансирование расходов на проведение Конференции в рамках субсидии на выполнение государственного задания ДИРО.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8. </w:t>
      </w:r>
      <w:proofErr w:type="gramStart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Контроль за</w:t>
      </w:r>
      <w:proofErr w:type="gramEnd"/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 xml:space="preserve"> исполнением настоящего приказа оставляю за собой.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Приложение: </w:t>
      </w:r>
      <w:hyperlink r:id="rId4" w:history="1">
        <w:r w:rsidRPr="008035D6">
          <w:rPr>
            <w:rFonts w:ascii="Georgia" w:eastAsia="Times New Roman" w:hAnsi="Georgia" w:cs="Times New Roman"/>
            <w:color w:val="00408F"/>
            <w:sz w:val="20"/>
          </w:rPr>
          <w:t>на 11 л. в 1 экз.</w:t>
        </w:r>
      </w:hyperlink>
    </w:p>
    <w:p w:rsidR="008035D6" w:rsidRPr="008035D6" w:rsidRDefault="008035D6" w:rsidP="008035D6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p w:rsidR="008035D6" w:rsidRPr="008035D6" w:rsidRDefault="008035D6" w:rsidP="008035D6">
      <w:pPr>
        <w:shd w:val="clear" w:color="auto" w:fill="FFFFFF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8035D6">
        <w:rPr>
          <w:rFonts w:ascii="Verdana" w:eastAsia="Times New Roman" w:hAnsi="Verdana" w:cs="Times New Roman"/>
          <w:b/>
          <w:bCs/>
          <w:color w:val="434343"/>
          <w:sz w:val="20"/>
        </w:rPr>
        <w:t xml:space="preserve">И.о. министра                                                                                      А. </w:t>
      </w:r>
      <w:proofErr w:type="spellStart"/>
      <w:r w:rsidRPr="008035D6">
        <w:rPr>
          <w:rFonts w:ascii="Verdana" w:eastAsia="Times New Roman" w:hAnsi="Verdana" w:cs="Times New Roman"/>
          <w:b/>
          <w:bCs/>
          <w:color w:val="434343"/>
          <w:sz w:val="20"/>
        </w:rPr>
        <w:t>Арухова</w:t>
      </w:r>
      <w:proofErr w:type="spellEnd"/>
    </w:p>
    <w:p w:rsidR="00667DC2" w:rsidRDefault="00667DC2"/>
    <w:sectPr w:rsidR="00667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35D6"/>
    <w:rsid w:val="00667DC2"/>
    <w:rsid w:val="00803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35D6"/>
  </w:style>
  <w:style w:type="paragraph" w:styleId="a4">
    <w:name w:val="Normal (Web)"/>
    <w:basedOn w:val="a"/>
    <w:uiPriority w:val="99"/>
    <w:semiHidden/>
    <w:unhideWhenUsed/>
    <w:rsid w:val="00803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035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0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20/prikaz/priloj_172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3</cp:revision>
  <dcterms:created xsi:type="dcterms:W3CDTF">2020-09-02T10:36:00Z</dcterms:created>
  <dcterms:modified xsi:type="dcterms:W3CDTF">2020-09-02T10:37:00Z</dcterms:modified>
</cp:coreProperties>
</file>